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E755F" w14:textId="70C2B7D1" w:rsidR="00AB181E" w:rsidRPr="00404B95" w:rsidRDefault="008C3E91" w:rsidP="00CE2041">
      <w:pPr>
        <w:pStyle w:val="BodyText"/>
        <w:rPr>
          <w:sz w:val="28"/>
          <w:szCs w:val="28"/>
        </w:rPr>
      </w:pPr>
      <w:r>
        <w:rPr>
          <w:b/>
          <w:sz w:val="28"/>
          <w:szCs w:val="28"/>
        </w:rPr>
        <w:t xml:space="preserve">ARM 14-9.1.6 WP PAWSA Outstanding </w:t>
      </w:r>
      <w:r w:rsidR="00850D56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tems</w:t>
      </w:r>
      <w:r w:rsidR="00850D56">
        <w:rPr>
          <w:b/>
          <w:sz w:val="28"/>
          <w:szCs w:val="28"/>
        </w:rPr>
        <w:t xml:space="preserve"> to be resolved before ARM 15</w:t>
      </w:r>
    </w:p>
    <w:p w14:paraId="4CCDE63D" w14:textId="1666C1DE" w:rsidR="00EB4582" w:rsidRPr="00CE2041" w:rsidRDefault="00EB4582" w:rsidP="00CE2041">
      <w:pPr>
        <w:pStyle w:val="BodyText"/>
        <w:rPr>
          <w:b/>
        </w:rPr>
      </w:pPr>
    </w:p>
    <w:p w14:paraId="6505E843" w14:textId="2D401FD1" w:rsidR="00377E8D" w:rsidRDefault="00C71312" w:rsidP="008C3E91">
      <w:pPr>
        <w:pStyle w:val="Bullet1"/>
      </w:pPr>
      <w:r>
        <w:t xml:space="preserve">Clarify </w:t>
      </w:r>
      <w:r w:rsidR="00850D56">
        <w:t>whether</w:t>
      </w:r>
      <w:r>
        <w:t xml:space="preserve"> </w:t>
      </w:r>
      <w:r w:rsidR="00850D56">
        <w:t xml:space="preserve">to </w:t>
      </w:r>
      <w:r>
        <w:t>remove “MK II” following PAWSA. Need to liaise with World-Wide Academy</w:t>
      </w:r>
      <w:r w:rsidR="00D0713F">
        <w:t xml:space="preserve">. </w:t>
      </w:r>
      <w:r>
        <w:t xml:space="preserve">If to be removed need to </w:t>
      </w:r>
      <w:r w:rsidR="00D0713F">
        <w:t>remove reference in the Guideline.</w:t>
      </w:r>
    </w:p>
    <w:p w14:paraId="56123073" w14:textId="7C05E048" w:rsidR="00D0713F" w:rsidRDefault="00850D56" w:rsidP="008C3E91">
      <w:pPr>
        <w:pStyle w:val="Bullet1"/>
        <w:spacing w:before="60"/>
        <w:jc w:val="both"/>
      </w:pPr>
      <w:r>
        <w:t>Confirm where the PAWSA manual will b</w:t>
      </w:r>
      <w:r w:rsidR="00DB5A2B">
        <w:t>e</w:t>
      </w:r>
      <w:r>
        <w:t xml:space="preserve"> held and </w:t>
      </w:r>
      <w:r w:rsidR="00DB5A2B">
        <w:t>how it will be published.</w:t>
      </w:r>
      <w:r w:rsidR="00307AFF">
        <w:t xml:space="preserve"> </w:t>
      </w:r>
      <w:r w:rsidR="004A3A94">
        <w:t>Need to liaise with World-Wide Academy.</w:t>
      </w:r>
    </w:p>
    <w:p w14:paraId="52AF7395" w14:textId="3941D059" w:rsidR="00C90607" w:rsidRDefault="00390AAF" w:rsidP="008C3E91">
      <w:pPr>
        <w:pStyle w:val="Bullet1"/>
        <w:spacing w:before="60"/>
        <w:jc w:val="both"/>
      </w:pPr>
      <w:r>
        <w:t xml:space="preserve">Check </w:t>
      </w:r>
      <w:r w:rsidR="007212F4">
        <w:t xml:space="preserve">with Secretariat </w:t>
      </w:r>
      <w:r>
        <w:t xml:space="preserve">if to remove </w:t>
      </w:r>
      <w:r w:rsidR="00307AFF">
        <w:t>“</w:t>
      </w:r>
      <w:r>
        <w:t>Guideline</w:t>
      </w:r>
      <w:r w:rsidR="00307AFF">
        <w:t>”</w:t>
      </w:r>
      <w:r>
        <w:t xml:space="preserve"> fr</w:t>
      </w:r>
      <w:r w:rsidR="007212F4">
        <w:t>o</w:t>
      </w:r>
      <w:r>
        <w:t>m the</w:t>
      </w:r>
      <w:r w:rsidR="007212F4">
        <w:t xml:space="preserve"> bulleted</w:t>
      </w:r>
      <w:r>
        <w:t xml:space="preserve"> list of documents</w:t>
      </w:r>
      <w:r w:rsidR="007212F4">
        <w:t xml:space="preserve"> in Section 1.</w:t>
      </w:r>
    </w:p>
    <w:p w14:paraId="3BEC6198" w14:textId="5CA27490" w:rsidR="00307AFF" w:rsidRDefault="00307AFF" w:rsidP="008C3E91">
      <w:pPr>
        <w:pStyle w:val="Bullet1"/>
        <w:spacing w:before="60"/>
        <w:jc w:val="both"/>
      </w:pPr>
      <w:r>
        <w:t>Query whether Definitions standard text should use different wording to “conflict” (maybe contradiction?). Check with Secretariat and maybe update Style Guide.</w:t>
      </w:r>
    </w:p>
    <w:p w14:paraId="5F5E9213" w14:textId="20CFB632" w:rsidR="00B74AE2" w:rsidRDefault="00B74AE2" w:rsidP="008C3E91">
      <w:pPr>
        <w:pStyle w:val="Bullet1"/>
        <w:spacing w:before="60"/>
        <w:jc w:val="both"/>
      </w:pPr>
      <w:r>
        <w:t>General point – clarify common terms and ensure consistency throughout the Risk Management toolbox documents.</w:t>
      </w:r>
    </w:p>
    <w:p w14:paraId="5B8D5389" w14:textId="1A2AB09F" w:rsidR="0056019C" w:rsidRDefault="0056019C" w:rsidP="008C3E91">
      <w:pPr>
        <w:pStyle w:val="Bullet1"/>
        <w:spacing w:before="60"/>
        <w:jc w:val="both"/>
      </w:pPr>
      <w:r>
        <w:t>Share a copy of the current PAWSA with the VTS committee prior to ARM 15</w:t>
      </w:r>
      <w:r w:rsidR="00276C70">
        <w:t>.</w:t>
      </w:r>
    </w:p>
    <w:p w14:paraId="72C691E9" w14:textId="5DA5B4BA" w:rsidR="00276C70" w:rsidRDefault="00276C70" w:rsidP="008C3E91">
      <w:pPr>
        <w:pStyle w:val="Bullet1"/>
        <w:spacing w:before="60"/>
        <w:jc w:val="both"/>
      </w:pPr>
      <w:r>
        <w:t>Clarify if “The Use of…” should be a standard addition to the beginning of all the risk toolbox documents; currently been removed for the PAWSA guideline.</w:t>
      </w:r>
    </w:p>
    <w:p w14:paraId="39133370" w14:textId="2A770CDB" w:rsidR="000C506F" w:rsidRDefault="000C506F" w:rsidP="008C3E91">
      <w:pPr>
        <w:pStyle w:val="Bullet1"/>
        <w:spacing w:before="60"/>
        <w:jc w:val="both"/>
      </w:pPr>
      <w:r>
        <w:t>Clarify the use of the term IMO endorse toolbox throughout the documents; removed this term form PAWSA and think other documents need to consider this too</w:t>
      </w:r>
    </w:p>
    <w:p w14:paraId="6A911950" w14:textId="77777777" w:rsidR="007212F4" w:rsidRDefault="007212F4" w:rsidP="00307AFF">
      <w:pPr>
        <w:pStyle w:val="Bullet1"/>
        <w:numPr>
          <w:ilvl w:val="0"/>
          <w:numId w:val="0"/>
        </w:numPr>
        <w:spacing w:before="60"/>
        <w:jc w:val="both"/>
      </w:pPr>
    </w:p>
    <w:sectPr w:rsidR="007212F4" w:rsidSect="00342F30">
      <w:headerReference w:type="default" r:id="rId11"/>
      <w:footerReference w:type="default" r:id="rId12"/>
      <w:pgSz w:w="11906" w:h="16838"/>
      <w:pgMar w:top="1559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94C9" w14:textId="77777777" w:rsidR="002B05EF" w:rsidRDefault="002B05EF" w:rsidP="004B7004">
      <w:pPr>
        <w:spacing w:line="240" w:lineRule="auto"/>
      </w:pPr>
      <w:r>
        <w:separator/>
      </w:r>
    </w:p>
  </w:endnote>
  <w:endnote w:type="continuationSeparator" w:id="0">
    <w:p w14:paraId="467B3EEC" w14:textId="77777777" w:rsidR="002B05EF" w:rsidRDefault="002B05EF" w:rsidP="004B7004">
      <w:pPr>
        <w:spacing w:line="240" w:lineRule="auto"/>
      </w:pPr>
      <w:r>
        <w:continuationSeparator/>
      </w:r>
    </w:p>
  </w:endnote>
  <w:endnote w:type="continuationNotice" w:id="1">
    <w:p w14:paraId="38C228EE" w14:textId="77777777" w:rsidR="002B05EF" w:rsidRDefault="002B05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64A41" w14:textId="77777777" w:rsidR="00964FFA" w:rsidRPr="00C907DF" w:rsidRDefault="00964FFA" w:rsidP="00342F30">
    <w:pPr>
      <w:pStyle w:val="Footerportrait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  <w:p w14:paraId="3F434329" w14:textId="77777777" w:rsidR="00964FFA" w:rsidRDefault="00964F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E716F" w14:textId="77777777" w:rsidR="002B05EF" w:rsidRDefault="002B05EF" w:rsidP="004B7004">
      <w:pPr>
        <w:spacing w:line="240" w:lineRule="auto"/>
      </w:pPr>
      <w:r>
        <w:separator/>
      </w:r>
    </w:p>
  </w:footnote>
  <w:footnote w:type="continuationSeparator" w:id="0">
    <w:p w14:paraId="711BF5B3" w14:textId="77777777" w:rsidR="002B05EF" w:rsidRDefault="002B05EF" w:rsidP="004B7004">
      <w:pPr>
        <w:spacing w:line="240" w:lineRule="auto"/>
      </w:pPr>
      <w:r>
        <w:continuationSeparator/>
      </w:r>
    </w:p>
  </w:footnote>
  <w:footnote w:type="continuationNotice" w:id="1">
    <w:p w14:paraId="1B63DED8" w14:textId="77777777" w:rsidR="002B05EF" w:rsidRDefault="002B05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38EEA" w14:textId="78F5371A" w:rsidR="004B7004" w:rsidRDefault="00CB20F3" w:rsidP="00CE2041">
    <w:pPr>
      <w:pStyle w:val="BodyText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86EAE00" wp14:editId="5CC817A6">
          <wp:simplePos x="0" y="0"/>
          <wp:positionH relativeFrom="page">
            <wp:posOffset>6820535</wp:posOffset>
          </wp:positionH>
          <wp:positionV relativeFrom="page">
            <wp:posOffset>20320</wp:posOffset>
          </wp:positionV>
          <wp:extent cx="720000" cy="72000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7004">
      <w:tab/>
    </w:r>
    <w:r w:rsidR="004B7004">
      <w:tab/>
    </w:r>
    <w:r w:rsidR="004B7004">
      <w:tab/>
    </w:r>
    <w:r w:rsidR="004B7004">
      <w:tab/>
    </w:r>
    <w:r w:rsidR="004B700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76A1D0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67BE49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DB016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F051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E1443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957659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0F05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21E5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76301AE"/>
    <w:multiLevelType w:val="multilevel"/>
    <w:tmpl w:val="B2A87A7A"/>
    <w:lvl w:ilvl="0">
      <w:start w:val="1"/>
      <w:numFmt w:val="decimal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EB057A3"/>
    <w:multiLevelType w:val="multilevel"/>
    <w:tmpl w:val="2DBAAC30"/>
    <w:lvl w:ilvl="0">
      <w:start w:val="3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2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9"/>
  </w:num>
  <w:num w:numId="3">
    <w:abstractNumId w:val="7"/>
  </w:num>
  <w:num w:numId="4">
    <w:abstractNumId w:val="21"/>
  </w:num>
  <w:num w:numId="5">
    <w:abstractNumId w:val="33"/>
  </w:num>
  <w:num w:numId="6">
    <w:abstractNumId w:val="46"/>
  </w:num>
  <w:num w:numId="7">
    <w:abstractNumId w:val="13"/>
  </w:num>
  <w:num w:numId="8">
    <w:abstractNumId w:val="12"/>
  </w:num>
  <w:num w:numId="9">
    <w:abstractNumId w:val="18"/>
  </w:num>
  <w:num w:numId="10">
    <w:abstractNumId w:val="44"/>
  </w:num>
  <w:num w:numId="11">
    <w:abstractNumId w:val="23"/>
  </w:num>
  <w:num w:numId="12">
    <w:abstractNumId w:val="14"/>
  </w:num>
  <w:num w:numId="13">
    <w:abstractNumId w:val="20"/>
  </w:num>
  <w:num w:numId="14">
    <w:abstractNumId w:val="32"/>
  </w:num>
  <w:num w:numId="15">
    <w:abstractNumId w:val="29"/>
  </w:num>
  <w:num w:numId="16">
    <w:abstractNumId w:val="10"/>
  </w:num>
  <w:num w:numId="17">
    <w:abstractNumId w:val="30"/>
  </w:num>
  <w:num w:numId="18">
    <w:abstractNumId w:val="16"/>
  </w:num>
  <w:num w:numId="19">
    <w:abstractNumId w:val="37"/>
  </w:num>
  <w:num w:numId="20">
    <w:abstractNumId w:val="15"/>
  </w:num>
  <w:num w:numId="21">
    <w:abstractNumId w:val="45"/>
  </w:num>
  <w:num w:numId="22">
    <w:abstractNumId w:val="9"/>
  </w:num>
  <w:num w:numId="23">
    <w:abstractNumId w:val="28"/>
  </w:num>
  <w:num w:numId="24">
    <w:abstractNumId w:val="22"/>
  </w:num>
  <w:num w:numId="25">
    <w:abstractNumId w:val="36"/>
  </w:num>
  <w:num w:numId="26">
    <w:abstractNumId w:val="38"/>
  </w:num>
  <w:num w:numId="27">
    <w:abstractNumId w:val="11"/>
  </w:num>
  <w:num w:numId="28">
    <w:abstractNumId w:val="24"/>
  </w:num>
  <w:num w:numId="29">
    <w:abstractNumId w:val="43"/>
  </w:num>
  <w:num w:numId="30">
    <w:abstractNumId w:val="40"/>
  </w:num>
  <w:num w:numId="31">
    <w:abstractNumId w:val="17"/>
  </w:num>
  <w:num w:numId="32">
    <w:abstractNumId w:val="39"/>
  </w:num>
  <w:num w:numId="33">
    <w:abstractNumId w:val="27"/>
  </w:num>
  <w:num w:numId="34">
    <w:abstractNumId w:val="41"/>
  </w:num>
  <w:num w:numId="35">
    <w:abstractNumId w:val="26"/>
  </w:num>
  <w:num w:numId="36">
    <w:abstractNumId w:val="25"/>
  </w:num>
  <w:num w:numId="37">
    <w:abstractNumId w:val="31"/>
  </w:num>
  <w:num w:numId="38">
    <w:abstractNumId w:val="8"/>
  </w:num>
  <w:num w:numId="39">
    <w:abstractNumId w:val="2"/>
  </w:num>
  <w:num w:numId="40">
    <w:abstractNumId w:val="6"/>
  </w:num>
  <w:num w:numId="41">
    <w:abstractNumId w:val="5"/>
  </w:num>
  <w:num w:numId="42">
    <w:abstractNumId w:val="4"/>
  </w:num>
  <w:num w:numId="43">
    <w:abstractNumId w:val="3"/>
  </w:num>
  <w:num w:numId="44">
    <w:abstractNumId w:val="1"/>
  </w:num>
  <w:num w:numId="45">
    <w:abstractNumId w:val="0"/>
  </w:num>
  <w:num w:numId="46">
    <w:abstractNumId w:val="35"/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04"/>
    <w:rsid w:val="00037FAA"/>
    <w:rsid w:val="000A7068"/>
    <w:rsid w:val="000C506F"/>
    <w:rsid w:val="000E742B"/>
    <w:rsid w:val="00104316"/>
    <w:rsid w:val="00104410"/>
    <w:rsid w:val="001147C9"/>
    <w:rsid w:val="00114EA0"/>
    <w:rsid w:val="001225C4"/>
    <w:rsid w:val="00147B60"/>
    <w:rsid w:val="00155F00"/>
    <w:rsid w:val="001C3ADA"/>
    <w:rsid w:val="001C4825"/>
    <w:rsid w:val="001D649E"/>
    <w:rsid w:val="001F7181"/>
    <w:rsid w:val="001F7E27"/>
    <w:rsid w:val="002001B2"/>
    <w:rsid w:val="00270ED4"/>
    <w:rsid w:val="00276C70"/>
    <w:rsid w:val="00277A78"/>
    <w:rsid w:val="002870FF"/>
    <w:rsid w:val="002872B3"/>
    <w:rsid w:val="002B05EF"/>
    <w:rsid w:val="003009D8"/>
    <w:rsid w:val="00303BAC"/>
    <w:rsid w:val="00307AFF"/>
    <w:rsid w:val="00342F30"/>
    <w:rsid w:val="00343587"/>
    <w:rsid w:val="00377E8D"/>
    <w:rsid w:val="00390AAF"/>
    <w:rsid w:val="003A4D3C"/>
    <w:rsid w:val="003C5B71"/>
    <w:rsid w:val="003D2274"/>
    <w:rsid w:val="003D349F"/>
    <w:rsid w:val="003F031A"/>
    <w:rsid w:val="003F037E"/>
    <w:rsid w:val="00404B95"/>
    <w:rsid w:val="00417AD3"/>
    <w:rsid w:val="00432E44"/>
    <w:rsid w:val="00454755"/>
    <w:rsid w:val="00460614"/>
    <w:rsid w:val="00485DD2"/>
    <w:rsid w:val="004A07DF"/>
    <w:rsid w:val="004A3A94"/>
    <w:rsid w:val="004B7004"/>
    <w:rsid w:val="00543511"/>
    <w:rsid w:val="0056019C"/>
    <w:rsid w:val="0057208C"/>
    <w:rsid w:val="005776C9"/>
    <w:rsid w:val="005933CD"/>
    <w:rsid w:val="005D442D"/>
    <w:rsid w:val="005E0FDD"/>
    <w:rsid w:val="005E437F"/>
    <w:rsid w:val="00625296"/>
    <w:rsid w:val="00677795"/>
    <w:rsid w:val="006D0015"/>
    <w:rsid w:val="006E6F4C"/>
    <w:rsid w:val="006F5246"/>
    <w:rsid w:val="00707665"/>
    <w:rsid w:val="007212F4"/>
    <w:rsid w:val="00747EA9"/>
    <w:rsid w:val="007643BD"/>
    <w:rsid w:val="00783152"/>
    <w:rsid w:val="007855C1"/>
    <w:rsid w:val="007D2C20"/>
    <w:rsid w:val="007F491D"/>
    <w:rsid w:val="00823E94"/>
    <w:rsid w:val="0084402E"/>
    <w:rsid w:val="00850D56"/>
    <w:rsid w:val="00865555"/>
    <w:rsid w:val="0087088F"/>
    <w:rsid w:val="0087125C"/>
    <w:rsid w:val="0089249D"/>
    <w:rsid w:val="00896060"/>
    <w:rsid w:val="008C3E91"/>
    <w:rsid w:val="008C62EE"/>
    <w:rsid w:val="008F3253"/>
    <w:rsid w:val="009201D7"/>
    <w:rsid w:val="0092483F"/>
    <w:rsid w:val="009633FF"/>
    <w:rsid w:val="00964FFA"/>
    <w:rsid w:val="009762FF"/>
    <w:rsid w:val="00995A36"/>
    <w:rsid w:val="00A01E63"/>
    <w:rsid w:val="00A05F8E"/>
    <w:rsid w:val="00A151EF"/>
    <w:rsid w:val="00A648CA"/>
    <w:rsid w:val="00A80829"/>
    <w:rsid w:val="00AB181E"/>
    <w:rsid w:val="00AE0DFB"/>
    <w:rsid w:val="00AE16DF"/>
    <w:rsid w:val="00B07049"/>
    <w:rsid w:val="00B108C2"/>
    <w:rsid w:val="00B11509"/>
    <w:rsid w:val="00B12EF2"/>
    <w:rsid w:val="00B21CD0"/>
    <w:rsid w:val="00B23EBD"/>
    <w:rsid w:val="00B30E34"/>
    <w:rsid w:val="00B53B8E"/>
    <w:rsid w:val="00B74AE2"/>
    <w:rsid w:val="00B838C5"/>
    <w:rsid w:val="00BB03B9"/>
    <w:rsid w:val="00BD682C"/>
    <w:rsid w:val="00C13F5D"/>
    <w:rsid w:val="00C216F1"/>
    <w:rsid w:val="00C61D10"/>
    <w:rsid w:val="00C71312"/>
    <w:rsid w:val="00C90607"/>
    <w:rsid w:val="00C94D41"/>
    <w:rsid w:val="00CB20F3"/>
    <w:rsid w:val="00CE2041"/>
    <w:rsid w:val="00CF2DE1"/>
    <w:rsid w:val="00D0713F"/>
    <w:rsid w:val="00D70209"/>
    <w:rsid w:val="00D73F28"/>
    <w:rsid w:val="00D8580D"/>
    <w:rsid w:val="00D96FC9"/>
    <w:rsid w:val="00DB5A2B"/>
    <w:rsid w:val="00DE268D"/>
    <w:rsid w:val="00DE4EE9"/>
    <w:rsid w:val="00DF122D"/>
    <w:rsid w:val="00E3234A"/>
    <w:rsid w:val="00E52DC4"/>
    <w:rsid w:val="00E544CA"/>
    <w:rsid w:val="00E60467"/>
    <w:rsid w:val="00E86642"/>
    <w:rsid w:val="00E96725"/>
    <w:rsid w:val="00EB4582"/>
    <w:rsid w:val="00F067AF"/>
    <w:rsid w:val="00F25ECA"/>
    <w:rsid w:val="00F3663D"/>
    <w:rsid w:val="00F51425"/>
    <w:rsid w:val="00F7514C"/>
    <w:rsid w:val="00F7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149B2"/>
  <w15:chartTrackingRefBased/>
  <w15:docId w15:val="{A2877F4A-8711-4BDB-9E9D-21B6B982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C506F"/>
    <w:pPr>
      <w:spacing w:after="0" w:line="216" w:lineRule="atLeast"/>
    </w:pPr>
    <w:rPr>
      <w:sz w:val="18"/>
    </w:rPr>
  </w:style>
  <w:style w:type="paragraph" w:styleId="Heading1">
    <w:name w:val="heading 1"/>
    <w:next w:val="Heading1separationline"/>
    <w:link w:val="Heading1Char"/>
    <w:qFormat/>
    <w:rsid w:val="000C506F"/>
    <w:pPr>
      <w:keepNext/>
      <w:keepLines/>
      <w:numPr>
        <w:numId w:val="30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0C506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0C506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0C506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0C506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0C50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rsid w:val="000C50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0C50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0C50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0C50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C506F"/>
  </w:style>
  <w:style w:type="paragraph" w:customStyle="1" w:styleId="Annex">
    <w:name w:val="Annex"/>
    <w:next w:val="BodyText"/>
    <w:link w:val="AnnexChar"/>
    <w:qFormat/>
    <w:rsid w:val="000C506F"/>
    <w:pPr>
      <w:numPr>
        <w:numId w:val="7"/>
      </w:numPr>
      <w:spacing w:after="360"/>
    </w:pPr>
    <w:rPr>
      <w:b/>
      <w:caps/>
      <w:color w:val="00558C"/>
      <w:sz w:val="28"/>
    </w:rPr>
  </w:style>
  <w:style w:type="character" w:customStyle="1" w:styleId="AnnexChar">
    <w:name w:val="Annex Char"/>
    <w:basedOn w:val="DefaultParagraphFont"/>
    <w:link w:val="Annex"/>
    <w:rsid w:val="000C506F"/>
    <w:rPr>
      <w:b/>
      <w:caps/>
      <w:color w:val="00558C"/>
      <w:sz w:val="28"/>
    </w:rPr>
  </w:style>
  <w:style w:type="paragraph" w:styleId="BodyText">
    <w:name w:val="Body Text"/>
    <w:basedOn w:val="Normal"/>
    <w:link w:val="BodyTextChar"/>
    <w:unhideWhenUsed/>
    <w:qFormat/>
    <w:rsid w:val="000C506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0C506F"/>
  </w:style>
  <w:style w:type="paragraph" w:customStyle="1" w:styleId="AnnexAHead1">
    <w:name w:val="Annex A Head 1"/>
    <w:basedOn w:val="Normal"/>
    <w:next w:val="Heading1separatationline"/>
    <w:autoRedefine/>
    <w:qFormat/>
    <w:rsid w:val="00F25ECA"/>
    <w:pPr>
      <w:numPr>
        <w:numId w:val="28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autoRedefine/>
    <w:qFormat/>
    <w:rsid w:val="00F25ECA"/>
    <w:pPr>
      <w:numPr>
        <w:ilvl w:val="1"/>
        <w:numId w:val="28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customStyle="1" w:styleId="AnnexAHead3">
    <w:name w:val="Annex A Head 3"/>
    <w:basedOn w:val="Normal"/>
    <w:next w:val="BodyText"/>
    <w:autoRedefine/>
    <w:qFormat/>
    <w:rsid w:val="00F25ECA"/>
    <w:pPr>
      <w:numPr>
        <w:ilvl w:val="2"/>
        <w:numId w:val="28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F25ECA"/>
    <w:pPr>
      <w:numPr>
        <w:ilvl w:val="3"/>
        <w:numId w:val="28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paragraph" w:customStyle="1" w:styleId="AnnexBHead1">
    <w:name w:val="Annex B Head 1"/>
    <w:basedOn w:val="AnnexAHead1"/>
    <w:next w:val="Heading1separatationline"/>
    <w:rsid w:val="0084402E"/>
    <w:pPr>
      <w:numPr>
        <w:numId w:val="14"/>
      </w:numPr>
    </w:pPr>
  </w:style>
  <w:style w:type="paragraph" w:customStyle="1" w:styleId="AnnexBHead2">
    <w:name w:val="Annex B Head 2"/>
    <w:basedOn w:val="AnnexAHead2"/>
    <w:next w:val="Heading2separationline"/>
    <w:rsid w:val="0084402E"/>
    <w:pPr>
      <w:numPr>
        <w:numId w:val="14"/>
      </w:numPr>
    </w:pPr>
  </w:style>
  <w:style w:type="paragraph" w:customStyle="1" w:styleId="AnnexBHead3">
    <w:name w:val="Annex B Head 3"/>
    <w:basedOn w:val="AnnexAHead3"/>
    <w:next w:val="BodyText"/>
    <w:rsid w:val="0084402E"/>
    <w:pPr>
      <w:numPr>
        <w:numId w:val="15"/>
      </w:numPr>
    </w:pPr>
  </w:style>
  <w:style w:type="paragraph" w:customStyle="1" w:styleId="AnnexBHead4">
    <w:name w:val="Annex B Head 4"/>
    <w:basedOn w:val="AnnexAHead4"/>
    <w:next w:val="BodyText"/>
    <w:rsid w:val="0084402E"/>
    <w:pPr>
      <w:numPr>
        <w:numId w:val="15"/>
      </w:numPr>
    </w:pPr>
  </w:style>
  <w:style w:type="paragraph" w:customStyle="1" w:styleId="AnnexCHead1">
    <w:name w:val="Annex C Head 1"/>
    <w:basedOn w:val="Normal"/>
    <w:next w:val="Heading1separatationline"/>
    <w:rsid w:val="0084402E"/>
    <w:pPr>
      <w:numPr>
        <w:numId w:val="16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84402E"/>
    <w:pPr>
      <w:numPr>
        <w:ilvl w:val="1"/>
        <w:numId w:val="16"/>
      </w:numPr>
    </w:pPr>
    <w:rPr>
      <w:b/>
      <w:caps/>
      <w:color w:val="407EC9"/>
      <w:sz w:val="24"/>
    </w:rPr>
  </w:style>
  <w:style w:type="paragraph" w:customStyle="1" w:styleId="AnnexDHead1">
    <w:name w:val="Annex D Head 1"/>
    <w:basedOn w:val="Normal"/>
    <w:next w:val="Heading1separatationline"/>
    <w:rsid w:val="0084402E"/>
    <w:pPr>
      <w:numPr>
        <w:numId w:val="17"/>
      </w:numPr>
    </w:pPr>
    <w:rPr>
      <w:b/>
      <w:caps/>
      <w:color w:val="407EC9"/>
      <w:sz w:val="28"/>
      <w:lang w:eastAsia="de-DE"/>
    </w:rPr>
  </w:style>
  <w:style w:type="paragraph" w:customStyle="1" w:styleId="AnnexDHead20">
    <w:name w:val="Annex D Head 2"/>
    <w:basedOn w:val="BodyText"/>
    <w:next w:val="Normal"/>
    <w:rsid w:val="0084402E"/>
    <w:p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84402E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84402E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nnexEHead10">
    <w:name w:val="Annex E Head 1"/>
    <w:basedOn w:val="Normal"/>
    <w:next w:val="Normal"/>
    <w:rsid w:val="0084402E"/>
    <w:pPr>
      <w:spacing w:before="240" w:after="120"/>
    </w:pPr>
    <w:rPr>
      <w:b/>
      <w:caps/>
      <w:color w:val="407EC9"/>
      <w:sz w:val="28"/>
    </w:rPr>
  </w:style>
  <w:style w:type="paragraph" w:customStyle="1" w:styleId="AnnexEHead20">
    <w:name w:val="Annex E Head 2"/>
    <w:basedOn w:val="Normal"/>
    <w:next w:val="Normal"/>
    <w:rsid w:val="0084402E"/>
    <w:rPr>
      <w:b/>
      <w:caps/>
      <w:color w:val="407EC9"/>
      <w:sz w:val="24"/>
    </w:rPr>
  </w:style>
  <w:style w:type="paragraph" w:customStyle="1" w:styleId="AnnexEHead30">
    <w:name w:val="Annex E Head 3"/>
    <w:basedOn w:val="Normal"/>
    <w:next w:val="BodyText"/>
    <w:rsid w:val="0084402E"/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84402E"/>
    <w:pPr>
      <w:numPr>
        <w:ilvl w:val="3"/>
        <w:numId w:val="19"/>
      </w:numPr>
    </w:pPr>
    <w:rPr>
      <w:b/>
      <w:color w:val="407EC9"/>
      <w:sz w:val="22"/>
    </w:rPr>
  </w:style>
  <w:style w:type="paragraph" w:customStyle="1" w:styleId="AnnexFHead10">
    <w:name w:val="Annex F Head 1"/>
    <w:basedOn w:val="Normal"/>
    <w:next w:val="Normal"/>
    <w:rsid w:val="0084402E"/>
    <w:pPr>
      <w:spacing w:before="240" w:after="120"/>
    </w:pPr>
    <w:rPr>
      <w:b/>
      <w:caps/>
      <w:color w:val="407EC9"/>
      <w:sz w:val="28"/>
    </w:rPr>
  </w:style>
  <w:style w:type="paragraph" w:customStyle="1" w:styleId="AnnexFHead20">
    <w:name w:val="Annex F Head 2"/>
    <w:basedOn w:val="Normal"/>
    <w:next w:val="Normal"/>
    <w:rsid w:val="0084402E"/>
    <w:rPr>
      <w:b/>
      <w:caps/>
      <w:color w:val="407EC9"/>
      <w:sz w:val="24"/>
    </w:rPr>
  </w:style>
  <w:style w:type="paragraph" w:customStyle="1" w:styleId="AnnexFHead30">
    <w:name w:val="Annex F Head 3"/>
    <w:basedOn w:val="Normal"/>
    <w:next w:val="BodyText"/>
    <w:rsid w:val="0084402E"/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84402E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GHead10">
    <w:name w:val="Annex G Head 1"/>
    <w:basedOn w:val="Normal"/>
    <w:next w:val="Normal"/>
    <w:rsid w:val="0084402E"/>
    <w:pPr>
      <w:spacing w:before="240" w:after="120"/>
    </w:pPr>
    <w:rPr>
      <w:b/>
      <w:caps/>
      <w:color w:val="407EC9"/>
      <w:sz w:val="28"/>
    </w:rPr>
  </w:style>
  <w:style w:type="paragraph" w:customStyle="1" w:styleId="AnnexGHead20">
    <w:name w:val="Annex G Head 2"/>
    <w:basedOn w:val="Normal"/>
    <w:next w:val="Normal"/>
    <w:rsid w:val="0084402E"/>
    <w:rPr>
      <w:b/>
      <w:caps/>
      <w:color w:val="407EC9"/>
      <w:sz w:val="24"/>
    </w:rPr>
  </w:style>
  <w:style w:type="paragraph" w:customStyle="1" w:styleId="AnnexGHead30">
    <w:name w:val="Annex G Head 3"/>
    <w:basedOn w:val="Normal"/>
    <w:next w:val="BodyText"/>
    <w:rsid w:val="0084402E"/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84402E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84402E"/>
    <w:pPr>
      <w:numPr>
        <w:numId w:val="22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84402E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84402E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84402E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84402E"/>
    <w:pPr>
      <w:numPr>
        <w:numId w:val="23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84402E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84402E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84402E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84402E"/>
    <w:pPr>
      <w:numPr>
        <w:numId w:val="24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84402E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84402E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84402E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84402E"/>
    <w:pPr>
      <w:numPr>
        <w:numId w:val="25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84402E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84402E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84402E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84402E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84402E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84402E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84402E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84402E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84402E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84402E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84402E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ppendix">
    <w:name w:val="Appendix"/>
    <w:next w:val="BodyText"/>
    <w:qFormat/>
    <w:rsid w:val="00B74AE2"/>
    <w:pPr>
      <w:spacing w:before="120" w:after="240" w:line="240" w:lineRule="auto"/>
      <w:ind w:left="1701" w:hanging="1701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AppendixHead1">
    <w:name w:val="Appendix Head 1"/>
    <w:basedOn w:val="Normal"/>
    <w:next w:val="Heading1separationline"/>
    <w:qFormat/>
    <w:rsid w:val="000C506F"/>
    <w:pPr>
      <w:numPr>
        <w:numId w:val="50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AppendixHead2">
    <w:name w:val="Appendix Head 2"/>
    <w:basedOn w:val="AppendixtitleHead1"/>
    <w:next w:val="Heading2separationline"/>
    <w:qFormat/>
    <w:rsid w:val="000C506F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0C506F"/>
    <w:pPr>
      <w:numPr>
        <w:ilvl w:val="2"/>
        <w:numId w:val="31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0C506F"/>
    <w:pPr>
      <w:numPr>
        <w:ilvl w:val="3"/>
      </w:numPr>
    </w:pPr>
    <w:rPr>
      <w:smallCaps w:val="0"/>
      <w:sz w:val="22"/>
    </w:rPr>
  </w:style>
  <w:style w:type="character" w:customStyle="1" w:styleId="Heading1Char">
    <w:name w:val="Heading 1 Char"/>
    <w:basedOn w:val="DefaultParagraphFont"/>
    <w:link w:val="Heading1"/>
    <w:rsid w:val="000C506F"/>
    <w:rPr>
      <w:rFonts w:asciiTheme="majorHAnsi" w:eastAsiaTheme="majorEastAsia" w:hAnsiTheme="majorHAnsi" w:cstheme="majorBidi"/>
      <w:b/>
      <w:bCs/>
      <w:caps/>
      <w:color w:val="00558C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0C506F"/>
    <w:rPr>
      <w:rFonts w:asciiTheme="majorHAnsi" w:eastAsiaTheme="majorEastAsia" w:hAnsiTheme="majorHAnsi" w:cstheme="majorBidi"/>
      <w:b/>
      <w:caps/>
      <w:color w:val="00558C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C506F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C506F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0C506F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0C506F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0C506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0C50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C50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rticleSection">
    <w:name w:val="Outline List 3"/>
    <w:basedOn w:val="NoList"/>
    <w:rsid w:val="000C506F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0C50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06F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unhideWhenUsed/>
    <w:rsid w:val="000C506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C506F"/>
    <w:rPr>
      <w:sz w:val="16"/>
      <w:szCs w:val="16"/>
    </w:rPr>
  </w:style>
  <w:style w:type="paragraph" w:customStyle="1" w:styleId="Bullet1">
    <w:name w:val="Bullet 1"/>
    <w:basedOn w:val="Normal"/>
    <w:qFormat/>
    <w:rsid w:val="000C506F"/>
    <w:pPr>
      <w:numPr>
        <w:numId w:val="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0C506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0C506F"/>
    <w:pPr>
      <w:numPr>
        <w:numId w:val="6"/>
      </w:numPr>
      <w:spacing w:after="120"/>
      <w:ind w:left="1276" w:hanging="425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0C506F"/>
    <w:rPr>
      <w:color w:val="000000" w:themeColor="text1"/>
    </w:rPr>
  </w:style>
  <w:style w:type="paragraph" w:customStyle="1" w:styleId="Bullet2text">
    <w:name w:val="Bullet 2 text"/>
    <w:basedOn w:val="Normal"/>
    <w:qFormat/>
    <w:rsid w:val="000C506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0C506F"/>
    <w:pPr>
      <w:numPr>
        <w:numId w:val="2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0C506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nhideWhenUsed/>
    <w:rsid w:val="000C506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0C50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0C50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C50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0C506F"/>
    <w:rPr>
      <w:b/>
      <w:bCs/>
      <w:sz w:val="20"/>
      <w:szCs w:val="20"/>
    </w:rPr>
  </w:style>
  <w:style w:type="paragraph" w:styleId="Header">
    <w:name w:val="header"/>
    <w:link w:val="HeaderChar"/>
    <w:rsid w:val="000C506F"/>
    <w:pPr>
      <w:spacing w:after="0" w:line="240" w:lineRule="exact"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0C506F"/>
    <w:rPr>
      <w:sz w:val="20"/>
    </w:rPr>
  </w:style>
  <w:style w:type="paragraph" w:customStyle="1" w:styleId="Contents">
    <w:name w:val="Contents"/>
    <w:basedOn w:val="Header"/>
    <w:rsid w:val="000C506F"/>
    <w:pPr>
      <w:pBdr>
        <w:bottom w:val="single" w:sz="8" w:space="12" w:color="4472C4" w:themeColor="accent1"/>
      </w:pBdr>
      <w:spacing w:before="100" w:line="560" w:lineRule="exact"/>
    </w:pPr>
    <w:rPr>
      <w:b/>
      <w:caps/>
      <w:color w:val="ED7D31" w:themeColor="accent2"/>
      <w:sz w:val="56"/>
      <w:szCs w:val="56"/>
    </w:rPr>
  </w:style>
  <w:style w:type="paragraph" w:customStyle="1" w:styleId="Default">
    <w:name w:val="Default"/>
    <w:rsid w:val="000C50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Documentdate">
    <w:name w:val="Document date"/>
    <w:basedOn w:val="Normal"/>
    <w:link w:val="DocumentdateChar"/>
    <w:rsid w:val="000C506F"/>
    <w:rPr>
      <w:b/>
      <w:color w:val="00558C"/>
      <w:sz w:val="28"/>
    </w:rPr>
  </w:style>
  <w:style w:type="paragraph" w:styleId="DocumentMap">
    <w:name w:val="Document Map"/>
    <w:basedOn w:val="Normal"/>
    <w:link w:val="DocumentMapChar"/>
    <w:rsid w:val="000C506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0C506F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Documenttype">
    <w:name w:val="Document type"/>
    <w:basedOn w:val="Normal"/>
    <w:link w:val="DocumenttypeChar"/>
    <w:rsid w:val="000C506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Documentname">
    <w:name w:val="Document name"/>
    <w:basedOn w:val="Documenttype"/>
    <w:rsid w:val="000C506F"/>
    <w:pPr>
      <w:ind w:left="0" w:right="0"/>
    </w:pPr>
    <w:rPr>
      <w:b w:val="0"/>
      <w:color w:val="00558C"/>
    </w:rPr>
  </w:style>
  <w:style w:type="paragraph" w:customStyle="1" w:styleId="Documentnumber">
    <w:name w:val="Document number"/>
    <w:basedOn w:val="Normal"/>
    <w:next w:val="Normal"/>
    <w:link w:val="DocumentnumberChar"/>
    <w:rsid w:val="000C506F"/>
    <w:rPr>
      <w:caps/>
      <w:color w:val="00558C"/>
      <w:sz w:val="50"/>
    </w:rPr>
  </w:style>
  <w:style w:type="paragraph" w:customStyle="1" w:styleId="Editionnumber">
    <w:name w:val="Edition number"/>
    <w:basedOn w:val="Normal"/>
    <w:rsid w:val="000C506F"/>
    <w:rPr>
      <w:b/>
      <w:color w:val="4472C4" w:themeColor="accent1"/>
      <w:sz w:val="50"/>
      <w:szCs w:val="50"/>
    </w:rPr>
  </w:style>
  <w:style w:type="paragraph" w:styleId="Footer">
    <w:name w:val="footer"/>
    <w:link w:val="FooterChar"/>
    <w:rsid w:val="000C506F"/>
    <w:pPr>
      <w:spacing w:after="0" w:line="240" w:lineRule="exac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C506F"/>
    <w:rPr>
      <w:sz w:val="20"/>
    </w:rPr>
  </w:style>
  <w:style w:type="paragraph" w:customStyle="1" w:styleId="Editionnumber-footer">
    <w:name w:val="Edition number - footer"/>
    <w:basedOn w:val="Footer"/>
    <w:next w:val="NoSpacing"/>
    <w:rsid w:val="000C506F"/>
    <w:pPr>
      <w:framePr w:hSpace="142" w:wrap="around" w:hAnchor="margin" w:xAlign="center" w:yAlign="bottom"/>
      <w:spacing w:before="40" w:line="180" w:lineRule="exact"/>
      <w:suppressOverlap/>
    </w:pPr>
    <w:rPr>
      <w:b/>
      <w:color w:val="4472C4" w:themeColor="accent1"/>
      <w:sz w:val="15"/>
      <w:szCs w:val="15"/>
    </w:rPr>
  </w:style>
  <w:style w:type="paragraph" w:styleId="NoSpacing">
    <w:name w:val="No Spacing"/>
    <w:uiPriority w:val="1"/>
    <w:rsid w:val="000C506F"/>
    <w:pPr>
      <w:spacing w:after="0" w:line="240" w:lineRule="auto"/>
    </w:pPr>
    <w:rPr>
      <w:sz w:val="18"/>
    </w:rPr>
  </w:style>
  <w:style w:type="character" w:styleId="Emphasis">
    <w:name w:val="Emphasis"/>
    <w:rsid w:val="000C506F"/>
    <w:rPr>
      <w:i/>
      <w:iCs/>
    </w:rPr>
  </w:style>
  <w:style w:type="paragraph" w:customStyle="1" w:styleId="Equation">
    <w:name w:val="Equation"/>
    <w:basedOn w:val="BodyText"/>
    <w:next w:val="BodyText"/>
    <w:link w:val="EquationChar"/>
    <w:qFormat/>
    <w:rsid w:val="000C506F"/>
    <w:pPr>
      <w:numPr>
        <w:numId w:val="32"/>
      </w:numPr>
      <w:spacing w:before="60"/>
      <w:jc w:val="right"/>
    </w:pPr>
  </w:style>
  <w:style w:type="paragraph" w:customStyle="1" w:styleId="Figurecaption">
    <w:name w:val="Figure caption"/>
    <w:basedOn w:val="Caption"/>
    <w:next w:val="BodyText"/>
    <w:qFormat/>
    <w:rsid w:val="000C506F"/>
    <w:pPr>
      <w:numPr>
        <w:numId w:val="13"/>
      </w:numPr>
      <w:spacing w:before="240" w:after="240"/>
      <w:jc w:val="center"/>
    </w:pPr>
    <w:rPr>
      <w:b w:val="0"/>
      <w:u w:val="none"/>
    </w:rPr>
  </w:style>
  <w:style w:type="character" w:styleId="FollowedHyperlink">
    <w:name w:val="FollowedHyperlink"/>
    <w:rsid w:val="000C506F"/>
    <w:rPr>
      <w:color w:val="800080"/>
      <w:u w:val="single"/>
    </w:rPr>
  </w:style>
  <w:style w:type="paragraph" w:customStyle="1" w:styleId="Footereditionno">
    <w:name w:val="Footer edition no."/>
    <w:basedOn w:val="Normal"/>
    <w:rsid w:val="000C506F"/>
    <w:pPr>
      <w:tabs>
        <w:tab w:val="right" w:pos="10206"/>
      </w:tabs>
    </w:pPr>
    <w:rPr>
      <w:b/>
      <w:color w:val="00558C"/>
      <w:sz w:val="15"/>
    </w:rPr>
  </w:style>
  <w:style w:type="paragraph" w:customStyle="1" w:styleId="Footerlandscape">
    <w:name w:val="Footer landscape"/>
    <w:basedOn w:val="Normal"/>
    <w:rsid w:val="000C506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0C506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character" w:styleId="FootnoteReference">
    <w:name w:val="footnote reference"/>
    <w:uiPriority w:val="99"/>
    <w:rsid w:val="000C506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C506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06F"/>
    <w:rPr>
      <w:sz w:val="18"/>
      <w:szCs w:val="24"/>
      <w:vertAlign w:val="superscript"/>
    </w:rPr>
  </w:style>
  <w:style w:type="paragraph" w:customStyle="1" w:styleId="Heading1separatationline">
    <w:name w:val="Heading 1 separatation line"/>
    <w:basedOn w:val="Normal"/>
    <w:next w:val="BodyText"/>
    <w:rsid w:val="0084402E"/>
    <w:pPr>
      <w:pBdr>
        <w:bottom w:val="single" w:sz="8" w:space="1" w:color="4472C4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0C506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ionline"/>
    <w:rsid w:val="000C506F"/>
    <w:pPr>
      <w:ind w:right="14317"/>
    </w:pPr>
  </w:style>
  <w:style w:type="character" w:styleId="HTMLCite">
    <w:name w:val="HTML Cite"/>
    <w:rsid w:val="000C506F"/>
    <w:rPr>
      <w:i/>
      <w:iCs/>
    </w:rPr>
  </w:style>
  <w:style w:type="character" w:styleId="Hyperlink">
    <w:name w:val="Hyperlink"/>
    <w:basedOn w:val="DefaultParagraphFont"/>
    <w:uiPriority w:val="99"/>
    <w:unhideWhenUsed/>
    <w:rsid w:val="000C506F"/>
    <w:rPr>
      <w:color w:val="4472C4" w:themeColor="accent1"/>
      <w:u w:val="single"/>
    </w:rPr>
  </w:style>
  <w:style w:type="paragraph" w:customStyle="1" w:styleId="InsetList">
    <w:name w:val="Inset List"/>
    <w:basedOn w:val="Normal"/>
    <w:qFormat/>
    <w:rsid w:val="000C506F"/>
    <w:pPr>
      <w:numPr>
        <w:numId w:val="8"/>
      </w:num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0C506F"/>
    <w:pPr>
      <w:ind w:left="360" w:hanging="360"/>
      <w:contextualSpacing/>
    </w:pPr>
    <w:rPr>
      <w:sz w:val="22"/>
    </w:rPr>
  </w:style>
  <w:style w:type="paragraph" w:customStyle="1" w:styleId="List1">
    <w:name w:val="List 1"/>
    <w:basedOn w:val="Normal"/>
    <w:qFormat/>
    <w:rsid w:val="000C506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0C506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0C506F"/>
    <w:pPr>
      <w:numPr>
        <w:ilvl w:val="1"/>
        <w:numId w:val="3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0C506F"/>
    <w:pPr>
      <w:spacing w:after="120"/>
      <w:ind w:left="1134"/>
    </w:pPr>
    <w:rPr>
      <w:sz w:val="22"/>
    </w:rPr>
  </w:style>
  <w:style w:type="paragraph" w:customStyle="1" w:styleId="Listi">
    <w:name w:val="List i"/>
    <w:basedOn w:val="Listitext"/>
    <w:qFormat/>
    <w:rsid w:val="000C506F"/>
    <w:pPr>
      <w:numPr>
        <w:ilvl w:val="2"/>
        <w:numId w:val="34"/>
      </w:numPr>
      <w:ind w:left="1701" w:hanging="425"/>
    </w:pPr>
  </w:style>
  <w:style w:type="paragraph" w:customStyle="1" w:styleId="Listitext">
    <w:name w:val="List i text"/>
    <w:basedOn w:val="Normal"/>
    <w:qFormat/>
    <w:rsid w:val="000C506F"/>
    <w:pPr>
      <w:ind w:left="2268" w:hanging="567"/>
    </w:pPr>
    <w:rPr>
      <w:sz w:val="20"/>
    </w:rPr>
  </w:style>
  <w:style w:type="paragraph" w:styleId="ListNumber">
    <w:name w:val="List Number"/>
    <w:basedOn w:val="Normal"/>
    <w:semiHidden/>
    <w:rsid w:val="000C506F"/>
    <w:pPr>
      <w:numPr>
        <w:numId w:val="3"/>
      </w:numPr>
      <w:contextualSpacing/>
    </w:pPr>
  </w:style>
  <w:style w:type="paragraph" w:styleId="ListNumber3">
    <w:name w:val="List Number 3"/>
    <w:basedOn w:val="Normal"/>
    <w:uiPriority w:val="99"/>
    <w:unhideWhenUsed/>
    <w:rsid w:val="000C506F"/>
    <w:pPr>
      <w:contextualSpacing/>
    </w:pPr>
  </w:style>
  <w:style w:type="paragraph" w:customStyle="1" w:styleId="ListofFigures">
    <w:name w:val="List of Figures"/>
    <w:basedOn w:val="Normal"/>
    <w:next w:val="Normal"/>
    <w:rsid w:val="000C506F"/>
    <w:pPr>
      <w:spacing w:after="240" w:line="480" w:lineRule="atLeast"/>
    </w:pPr>
    <w:rPr>
      <w:b/>
      <w:color w:val="ED7D31" w:themeColor="accent2"/>
      <w:sz w:val="40"/>
      <w:szCs w:val="40"/>
    </w:rPr>
  </w:style>
  <w:style w:type="paragraph" w:styleId="ListParagraph">
    <w:name w:val="List Paragraph"/>
    <w:basedOn w:val="Normal"/>
    <w:uiPriority w:val="34"/>
    <w:rsid w:val="0084402E"/>
    <w:pPr>
      <w:ind w:left="720"/>
      <w:contextualSpacing/>
    </w:pPr>
  </w:style>
  <w:style w:type="table" w:styleId="MediumShading1">
    <w:name w:val="Medium Shading 1"/>
    <w:basedOn w:val="TableNormal"/>
    <w:uiPriority w:val="63"/>
    <w:rsid w:val="000C506F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BE4D5" w:themeFill="accent2" w:themeFillTint="33"/>
      </w:tcPr>
    </w:tblStylePr>
  </w:style>
  <w:style w:type="paragraph" w:styleId="NormalWeb">
    <w:name w:val="Normal (Web)"/>
    <w:basedOn w:val="Normal"/>
    <w:uiPriority w:val="99"/>
    <w:rsid w:val="000C506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PageNumber">
    <w:name w:val="page number"/>
    <w:rsid w:val="000C506F"/>
    <w:rPr>
      <w:rFonts w:asciiTheme="minorHAnsi" w:hAnsiTheme="minorHAnsi"/>
      <w:sz w:val="15"/>
    </w:rPr>
  </w:style>
  <w:style w:type="paragraph" w:customStyle="1" w:styleId="PageNumber1">
    <w:name w:val="Page Number1"/>
    <w:basedOn w:val="Normal"/>
    <w:rsid w:val="000C506F"/>
    <w:pPr>
      <w:spacing w:line="180" w:lineRule="exact"/>
      <w:jc w:val="right"/>
    </w:pPr>
    <w:rPr>
      <w:color w:val="4472C4" w:themeColor="accent1"/>
    </w:rPr>
  </w:style>
  <w:style w:type="character" w:styleId="PlaceholderText">
    <w:name w:val="Placeholder Text"/>
    <w:basedOn w:val="DefaultParagraphFont"/>
    <w:uiPriority w:val="99"/>
    <w:semiHidden/>
    <w:rsid w:val="000C506F"/>
    <w:rPr>
      <w:color w:val="808080"/>
    </w:rPr>
  </w:style>
  <w:style w:type="paragraph" w:customStyle="1" w:styleId="Reference">
    <w:name w:val="Reference"/>
    <w:basedOn w:val="Normal"/>
    <w:qFormat/>
    <w:rsid w:val="000C506F"/>
    <w:pPr>
      <w:numPr>
        <w:numId w:val="9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Tableheading">
    <w:name w:val="Table heading"/>
    <w:basedOn w:val="Normal"/>
    <w:qFormat/>
    <w:rsid w:val="000C506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Style1">
    <w:name w:val="Style1"/>
    <w:basedOn w:val="Tableheading"/>
    <w:rsid w:val="000C506F"/>
  </w:style>
  <w:style w:type="paragraph" w:styleId="TOC3">
    <w:name w:val="toc 3"/>
    <w:basedOn w:val="Normal"/>
    <w:next w:val="Normal"/>
    <w:uiPriority w:val="39"/>
    <w:unhideWhenUsed/>
    <w:rsid w:val="000C506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Style2">
    <w:name w:val="Style2"/>
    <w:basedOn w:val="TOC3"/>
    <w:autoRedefine/>
    <w:rsid w:val="000C506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Tabletext">
    <w:name w:val="Table text"/>
    <w:basedOn w:val="Normal"/>
    <w:qFormat/>
    <w:rsid w:val="000C506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bullet">
    <w:name w:val="Table bullet"/>
    <w:basedOn w:val="Tabletext"/>
    <w:next w:val="Tabletext"/>
    <w:qFormat/>
    <w:rsid w:val="00707665"/>
    <w:pPr>
      <w:numPr>
        <w:numId w:val="1"/>
      </w:numPr>
    </w:pPr>
  </w:style>
  <w:style w:type="paragraph" w:customStyle="1" w:styleId="Tablebullettext">
    <w:name w:val="Table bullet text"/>
    <w:basedOn w:val="Tabletext"/>
    <w:qFormat/>
    <w:rsid w:val="00707665"/>
    <w:pPr>
      <w:ind w:left="397" w:right="0"/>
    </w:pPr>
  </w:style>
  <w:style w:type="paragraph" w:customStyle="1" w:styleId="Tablecaption">
    <w:name w:val="Table caption"/>
    <w:basedOn w:val="Caption"/>
    <w:next w:val="BodyText"/>
    <w:qFormat/>
    <w:rsid w:val="000C506F"/>
    <w:pPr>
      <w:numPr>
        <w:numId w:val="1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table" w:styleId="TableGrid">
    <w:name w:val="Table Grid"/>
    <w:basedOn w:val="TableNormal"/>
    <w:uiPriority w:val="59"/>
    <w:rsid w:val="000C506F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TableGrid1">
    <w:name w:val="Table Grid1"/>
    <w:basedOn w:val="TableNormal"/>
    <w:next w:val="TableGrid"/>
    <w:uiPriority w:val="59"/>
    <w:rsid w:val="000C506F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insetlist">
    <w:name w:val="Table inset list"/>
    <w:basedOn w:val="InsetList"/>
    <w:rsid w:val="000C506F"/>
    <w:pPr>
      <w:numPr>
        <w:numId w:val="11"/>
      </w:numPr>
      <w:spacing w:before="120"/>
      <w:contextualSpacing/>
    </w:pPr>
    <w:rPr>
      <w:sz w:val="20"/>
    </w:rPr>
  </w:style>
  <w:style w:type="paragraph" w:customStyle="1" w:styleId="TableList11">
    <w:name w:val="Table List 11"/>
    <w:basedOn w:val="List1"/>
    <w:rsid w:val="00707665"/>
    <w:pPr>
      <w:numPr>
        <w:numId w:val="2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07665"/>
    <w:pPr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07665"/>
    <w:pPr>
      <w:spacing w:after="60"/>
      <w:ind w:left="1320"/>
    </w:pPr>
    <w:rPr>
      <w:sz w:val="18"/>
      <w:lang w:val="fr-FR"/>
    </w:rPr>
  </w:style>
  <w:style w:type="paragraph" w:styleId="TableofFigures">
    <w:name w:val="table of figures"/>
    <w:basedOn w:val="Normal"/>
    <w:next w:val="Normal"/>
    <w:uiPriority w:val="99"/>
    <w:rsid w:val="000C506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title">
    <w:name w:val="Table text title"/>
    <w:basedOn w:val="Tabletext"/>
    <w:rsid w:val="0084402E"/>
    <w:rPr>
      <w:b/>
      <w:color w:val="ED7D31" w:themeColor="accent2"/>
    </w:rPr>
  </w:style>
  <w:style w:type="paragraph" w:customStyle="1" w:styleId="Textedesaisie">
    <w:name w:val="Texte de saisie"/>
    <w:basedOn w:val="Normal"/>
    <w:link w:val="TextedesaisieCar"/>
    <w:rsid w:val="000C506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0C506F"/>
    <w:rPr>
      <w:color w:val="000000" w:themeColor="text1"/>
    </w:rPr>
  </w:style>
  <w:style w:type="paragraph" w:styleId="TOC1">
    <w:name w:val="toc 1"/>
    <w:basedOn w:val="Normal"/>
    <w:next w:val="Normal"/>
    <w:uiPriority w:val="39"/>
    <w:rsid w:val="000C506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472C4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0C506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472C4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0C506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0C506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0C506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0C506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0C506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0C506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rsid w:val="000C506F"/>
    <w:pPr>
      <w:numPr>
        <w:numId w:val="0"/>
      </w:numPr>
      <w:spacing w:before="480" w:line="276" w:lineRule="auto"/>
      <w:outlineLvl w:val="9"/>
    </w:pPr>
    <w:rPr>
      <w:caps w:val="0"/>
      <w:color w:val="2F5496" w:themeColor="accent1" w:themeShade="BF"/>
      <w:szCs w:val="28"/>
      <w:lang w:val="sv-SE"/>
    </w:rPr>
  </w:style>
  <w:style w:type="paragraph" w:customStyle="1" w:styleId="Guidelinenumber">
    <w:name w:val="Guideline number"/>
    <w:basedOn w:val="Documentnumber"/>
    <w:link w:val="GuidelinenumberChar"/>
    <w:qFormat/>
    <w:rsid w:val="00F3663D"/>
  </w:style>
  <w:style w:type="character" w:customStyle="1" w:styleId="GuidelinenumberChar">
    <w:name w:val="Guideline number Char"/>
    <w:basedOn w:val="DefaultParagraphFont"/>
    <w:link w:val="Guidelinenumber"/>
    <w:rsid w:val="00F3663D"/>
    <w:rPr>
      <w:caps/>
      <w:color w:val="00558C"/>
      <w:sz w:val="50"/>
    </w:rPr>
  </w:style>
  <w:style w:type="paragraph" w:customStyle="1" w:styleId="IALAGuideline">
    <w:name w:val="IALA Guideline"/>
    <w:basedOn w:val="Documenttype"/>
    <w:link w:val="IALAGuidelineChar"/>
    <w:rsid w:val="0084402E"/>
  </w:style>
  <w:style w:type="character" w:customStyle="1" w:styleId="IALAGuidelineChar">
    <w:name w:val="IALA Guideline Char"/>
    <w:basedOn w:val="DocumenttypeChar"/>
    <w:link w:val="IALAGuideline"/>
    <w:rsid w:val="0084402E"/>
    <w:rPr>
      <w:b/>
      <w:caps/>
      <w:color w:val="FFFFFF" w:themeColor="background1"/>
      <w:sz w:val="50"/>
      <w:szCs w:val="50"/>
    </w:rPr>
  </w:style>
  <w:style w:type="paragraph" w:customStyle="1" w:styleId="MRN">
    <w:name w:val="MRN"/>
    <w:basedOn w:val="Normal"/>
    <w:link w:val="MRNChar"/>
    <w:rsid w:val="000C506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0C506F"/>
    <w:rPr>
      <w:b/>
      <w:color w:val="00558C"/>
      <w:sz w:val="28"/>
    </w:rPr>
  </w:style>
  <w:style w:type="paragraph" w:customStyle="1" w:styleId="TableofTables">
    <w:name w:val="Table of Tables"/>
    <w:basedOn w:val="TableofFigures"/>
    <w:rsid w:val="000C506F"/>
    <w:pPr>
      <w:tabs>
        <w:tab w:val="left" w:pos="1134"/>
        <w:tab w:val="right" w:pos="9781"/>
      </w:tabs>
    </w:pPr>
  </w:style>
  <w:style w:type="paragraph" w:customStyle="1" w:styleId="equation0">
    <w:name w:val="equation"/>
    <w:basedOn w:val="Normal"/>
    <w:next w:val="BodyText"/>
    <w:rsid w:val="00B23EBD"/>
    <w:pPr>
      <w:keepNext/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AnnexTablecaption">
    <w:name w:val="Annex Table caption"/>
    <w:basedOn w:val="BodyText"/>
    <w:qFormat/>
    <w:rsid w:val="000C506F"/>
    <w:pPr>
      <w:numPr>
        <w:numId w:val="48"/>
      </w:numPr>
      <w:jc w:val="center"/>
    </w:pPr>
    <w:rPr>
      <w:i/>
      <w:color w:val="00558C"/>
      <w:lang w:eastAsia="en-GB"/>
    </w:rPr>
  </w:style>
  <w:style w:type="paragraph" w:customStyle="1" w:styleId="AnnexCHead3">
    <w:name w:val="Annex C Head 3"/>
    <w:basedOn w:val="Normal"/>
    <w:rsid w:val="0084402E"/>
    <w:pPr>
      <w:numPr>
        <w:ilvl w:val="2"/>
        <w:numId w:val="16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84402E"/>
    <w:pPr>
      <w:numPr>
        <w:ilvl w:val="3"/>
        <w:numId w:val="16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2">
    <w:name w:val="ANNEX D HEAD 2"/>
    <w:basedOn w:val="BodyText"/>
    <w:next w:val="Heading2separationline"/>
    <w:rsid w:val="0084402E"/>
    <w:pPr>
      <w:numPr>
        <w:ilvl w:val="1"/>
        <w:numId w:val="17"/>
      </w:numPr>
      <w:spacing w:before="120"/>
    </w:pPr>
    <w:rPr>
      <w:b/>
      <w:color w:val="407EC9"/>
      <w:sz w:val="24"/>
      <w:lang w:eastAsia="de-DE"/>
    </w:rPr>
  </w:style>
  <w:style w:type="paragraph" w:customStyle="1" w:styleId="Acronym">
    <w:name w:val="Acronym"/>
    <w:basedOn w:val="Normal"/>
    <w:qFormat/>
    <w:rsid w:val="0084402E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84402E"/>
    <w:pPr>
      <w:numPr>
        <w:numId w:val="18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84402E"/>
    <w:pPr>
      <w:numPr>
        <w:ilvl w:val="1"/>
        <w:numId w:val="18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84402E"/>
    <w:pPr>
      <w:numPr>
        <w:ilvl w:val="2"/>
        <w:numId w:val="18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84402E"/>
    <w:pPr>
      <w:numPr>
        <w:numId w:val="20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84402E"/>
    <w:pPr>
      <w:numPr>
        <w:ilvl w:val="1"/>
        <w:numId w:val="20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84402E"/>
    <w:pPr>
      <w:numPr>
        <w:ilvl w:val="2"/>
        <w:numId w:val="20"/>
      </w:numPr>
    </w:pPr>
    <w:rPr>
      <w:b/>
      <w:smallCaps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84402E"/>
    <w:pPr>
      <w:numPr>
        <w:numId w:val="21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84402E"/>
    <w:pPr>
      <w:numPr>
        <w:ilvl w:val="1"/>
        <w:numId w:val="21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84402E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ppendixHeading1">
    <w:name w:val="Appendix Heading 1"/>
    <w:basedOn w:val="AppendixHead1"/>
    <w:next w:val="BodyText"/>
    <w:autoRedefine/>
    <w:qFormat/>
    <w:rsid w:val="00F25ECA"/>
    <w:pPr>
      <w:tabs>
        <w:tab w:val="num" w:pos="567"/>
      </w:tabs>
      <w:ind w:left="567" w:hanging="567"/>
    </w:pPr>
    <w:rPr>
      <w:rFonts w:eastAsia="Times New Roman"/>
      <w:b w:val="0"/>
      <w:caps w:val="0"/>
    </w:rPr>
  </w:style>
  <w:style w:type="paragraph" w:customStyle="1" w:styleId="AppendixHeading2">
    <w:name w:val="Appendix Heading 2"/>
    <w:basedOn w:val="Normal"/>
    <w:next w:val="BodyText"/>
    <w:qFormat/>
    <w:rsid w:val="00F25ECA"/>
    <w:pPr>
      <w:tabs>
        <w:tab w:val="num" w:pos="851"/>
      </w:tabs>
      <w:spacing w:before="120" w:after="120" w:line="240" w:lineRule="auto"/>
      <w:ind w:left="851" w:hanging="851"/>
    </w:pPr>
    <w:rPr>
      <w:rFonts w:ascii="Arial" w:eastAsia="Times New Roman" w:hAnsi="Arial" w:cs="Arial"/>
      <w:b/>
      <w:sz w:val="22"/>
      <w:lang w:eastAsia="en-GB"/>
    </w:rPr>
  </w:style>
  <w:style w:type="paragraph" w:customStyle="1" w:styleId="AppendixHeading3">
    <w:name w:val="Appendix Heading 3"/>
    <w:basedOn w:val="Normal"/>
    <w:next w:val="Normal"/>
    <w:rsid w:val="0084402E"/>
    <w:pPr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Arial"/>
      <w:sz w:val="22"/>
      <w:lang w:eastAsia="en-GB"/>
    </w:rPr>
  </w:style>
  <w:style w:type="paragraph" w:customStyle="1" w:styleId="References">
    <w:name w:val="References"/>
    <w:basedOn w:val="Normal"/>
    <w:qFormat/>
    <w:rsid w:val="0084402E"/>
    <w:pPr>
      <w:tabs>
        <w:tab w:val="left" w:pos="567"/>
      </w:tabs>
      <w:spacing w:after="120" w:line="240" w:lineRule="auto"/>
      <w:ind w:left="720" w:hanging="360"/>
    </w:pPr>
    <w:rPr>
      <w:rFonts w:ascii="Arial" w:eastAsia="Times New Roman" w:hAnsi="Arial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0C506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Guidenumber">
    <w:name w:val="Guide number"/>
    <w:basedOn w:val="Documentnumber"/>
    <w:link w:val="GuidenumberChar"/>
    <w:rsid w:val="0084402E"/>
  </w:style>
  <w:style w:type="character" w:customStyle="1" w:styleId="GuidenumberChar">
    <w:name w:val="Guide number Char"/>
    <w:basedOn w:val="DocumentnumberChar"/>
    <w:link w:val="Guidenumber"/>
    <w:rsid w:val="0084402E"/>
    <w:rPr>
      <w:caps/>
      <w:color w:val="00558C"/>
      <w:sz w:val="50"/>
    </w:rPr>
  </w:style>
  <w:style w:type="paragraph" w:customStyle="1" w:styleId="GuideTitle">
    <w:name w:val="Guide Title"/>
    <w:basedOn w:val="Guidenumber"/>
    <w:link w:val="GuideTitleChar"/>
    <w:rsid w:val="0084402E"/>
  </w:style>
  <w:style w:type="character" w:customStyle="1" w:styleId="GuideTitleChar">
    <w:name w:val="Guide Title Char"/>
    <w:basedOn w:val="GuidenumberChar"/>
    <w:link w:val="GuideTitle"/>
    <w:rsid w:val="0084402E"/>
    <w:rPr>
      <w:caps/>
      <w:color w:val="00558C"/>
      <w:sz w:val="50"/>
    </w:rPr>
  </w:style>
  <w:style w:type="paragraph" w:customStyle="1" w:styleId="Revokes">
    <w:name w:val="Revokes"/>
    <w:basedOn w:val="Documentdate"/>
    <w:link w:val="RevokesChar"/>
    <w:rsid w:val="000C506F"/>
    <w:rPr>
      <w:i/>
    </w:rPr>
  </w:style>
  <w:style w:type="character" w:customStyle="1" w:styleId="RevokesChar">
    <w:name w:val="Revokes Char"/>
    <w:basedOn w:val="DefaultParagraphFont"/>
    <w:link w:val="Revokes"/>
    <w:rsid w:val="000C506F"/>
    <w:rPr>
      <w:b/>
      <w:i/>
      <w:color w:val="00558C"/>
      <w:sz w:val="28"/>
    </w:rPr>
  </w:style>
  <w:style w:type="paragraph" w:styleId="Caption">
    <w:name w:val="caption"/>
    <w:basedOn w:val="Normal"/>
    <w:next w:val="Normal"/>
    <w:uiPriority w:val="35"/>
    <w:rsid w:val="000C506F"/>
    <w:rPr>
      <w:b/>
      <w:bCs/>
      <w:i/>
      <w:color w:val="575756"/>
      <w:sz w:val="22"/>
      <w:u w:val="single"/>
    </w:rPr>
  </w:style>
  <w:style w:type="paragraph" w:styleId="Title">
    <w:name w:val="Title"/>
    <w:basedOn w:val="Normal"/>
    <w:link w:val="TitleChar"/>
    <w:rsid w:val="000C506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0C506F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DocumenttypeChar">
    <w:name w:val="Document type Char"/>
    <w:basedOn w:val="DefaultParagraphFont"/>
    <w:link w:val="Documenttype"/>
    <w:rsid w:val="0084402E"/>
    <w:rPr>
      <w:b/>
      <w:caps/>
      <w:color w:val="FFFFFF" w:themeColor="background1"/>
      <w:sz w:val="50"/>
      <w:szCs w:val="50"/>
    </w:rPr>
  </w:style>
  <w:style w:type="character" w:customStyle="1" w:styleId="DocumentnumberChar">
    <w:name w:val="Document number Char"/>
    <w:basedOn w:val="DefaultParagraphFont"/>
    <w:link w:val="Documentnumber"/>
    <w:rsid w:val="0084402E"/>
    <w:rPr>
      <w:caps/>
      <w:color w:val="00558C"/>
      <w:sz w:val="50"/>
    </w:rPr>
  </w:style>
  <w:style w:type="character" w:customStyle="1" w:styleId="DocumentdateChar">
    <w:name w:val="Document date Char"/>
    <w:basedOn w:val="DefaultParagraphFont"/>
    <w:link w:val="Documentdate"/>
    <w:rsid w:val="0084402E"/>
    <w:rPr>
      <w:b/>
      <w:color w:val="00558C"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DE268D"/>
    <w:rPr>
      <w:color w:val="605E5C"/>
      <w:shd w:val="clear" w:color="auto" w:fill="E1DFDD"/>
    </w:rPr>
  </w:style>
  <w:style w:type="paragraph" w:customStyle="1" w:styleId="Heading1separationline">
    <w:name w:val="Heading 1 separation line"/>
    <w:basedOn w:val="Normal"/>
    <w:next w:val="BodyText"/>
    <w:rsid w:val="000C506F"/>
    <w:pPr>
      <w:pBdr>
        <w:bottom w:val="single" w:sz="8" w:space="1" w:color="4472C4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Doicumentrevisiontabletitle">
    <w:name w:val="Doicument revision table title"/>
    <w:basedOn w:val="Tabletext"/>
    <w:rsid w:val="000C506F"/>
    <w:rPr>
      <w:b/>
      <w:color w:val="00558C"/>
    </w:rPr>
  </w:style>
  <w:style w:type="paragraph" w:customStyle="1" w:styleId="AppendixHead5">
    <w:name w:val="Appendix Head 5"/>
    <w:basedOn w:val="AppendixHead4"/>
    <w:next w:val="BodyText"/>
    <w:qFormat/>
    <w:rsid w:val="000C506F"/>
    <w:pPr>
      <w:numPr>
        <w:ilvl w:val="4"/>
      </w:num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0C506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0C506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0C506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0C506F"/>
    <w:pPr>
      <w:numPr>
        <w:ilvl w:val="4"/>
        <w:numId w:val="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customStyle="1" w:styleId="Abbreviations">
    <w:name w:val="Abbreviations"/>
    <w:basedOn w:val="Normal"/>
    <w:qFormat/>
    <w:rsid w:val="000C506F"/>
    <w:pPr>
      <w:spacing w:after="60"/>
      <w:ind w:left="1418" w:hanging="1418"/>
    </w:pPr>
    <w:rPr>
      <w:sz w:val="22"/>
    </w:rPr>
  </w:style>
  <w:style w:type="paragraph" w:styleId="Revision">
    <w:name w:val="Revision"/>
    <w:hidden/>
    <w:uiPriority w:val="99"/>
    <w:semiHidden/>
    <w:rsid w:val="000C506F"/>
    <w:pPr>
      <w:spacing w:after="0" w:line="240" w:lineRule="auto"/>
    </w:pPr>
    <w:rPr>
      <w:sz w:val="18"/>
    </w:rPr>
  </w:style>
  <w:style w:type="paragraph" w:customStyle="1" w:styleId="Referencetext">
    <w:name w:val="Reference text"/>
    <w:basedOn w:val="Normal"/>
    <w:autoRedefine/>
    <w:rsid w:val="000C506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character" w:customStyle="1" w:styleId="EquationChar">
    <w:name w:val="Equation Char"/>
    <w:basedOn w:val="BodyTextChar"/>
    <w:link w:val="Equation"/>
    <w:rsid w:val="000C506F"/>
  </w:style>
  <w:style w:type="paragraph" w:customStyle="1" w:styleId="Furtherreading">
    <w:name w:val="Further reading"/>
    <w:basedOn w:val="BodyText"/>
    <w:link w:val="FurtherreadingChar"/>
    <w:qFormat/>
    <w:rsid w:val="000C506F"/>
    <w:pPr>
      <w:numPr>
        <w:numId w:val="3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0C506F"/>
  </w:style>
  <w:style w:type="paragraph" w:customStyle="1" w:styleId="Documentrevisiontabletitle">
    <w:name w:val="Document revision table title"/>
    <w:basedOn w:val="Normal"/>
    <w:rsid w:val="000C506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0C506F"/>
    <w:pPr>
      <w:numPr>
        <w:numId w:val="47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0C506F"/>
    <w:rPr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0C506F"/>
    <w:pPr>
      <w:spacing w:line="240" w:lineRule="auto"/>
      <w:ind w:left="180" w:hanging="180"/>
    </w:pPr>
  </w:style>
  <w:style w:type="paragraph" w:customStyle="1" w:styleId="EmphasisParagraph">
    <w:name w:val="Emphasis Paragraph"/>
    <w:basedOn w:val="BodyText"/>
    <w:next w:val="BodyText"/>
    <w:link w:val="EmphasisParagraphChar"/>
    <w:rsid w:val="000C506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0C506F"/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B74AE2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B74AE2"/>
  </w:style>
  <w:style w:type="paragraph" w:customStyle="1" w:styleId="AppendixtitleHead1">
    <w:name w:val="Appendix title (Head 1)"/>
    <w:next w:val="BodyText"/>
    <w:qFormat/>
    <w:rsid w:val="000C506F"/>
    <w:pPr>
      <w:numPr>
        <w:numId w:val="31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Download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34001A-5C5D-4B25-9E06-CCF04F28BB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9658BD-21CE-4146-981B-0B5FA1260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AE450-3170-4324-94FA-3D4CED933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039360-0917-4F11-AFA5-4BB6663D30DA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Robinson</dc:creator>
  <cp:keywords/>
  <dc:description/>
  <cp:lastModifiedBy>Sarah Robinson</cp:lastModifiedBy>
  <cp:revision>2</cp:revision>
  <dcterms:created xsi:type="dcterms:W3CDTF">2021-10-28T14:03:00Z</dcterms:created>
  <dcterms:modified xsi:type="dcterms:W3CDTF">2021-10-28T14:03:00Z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